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2B102BEF" w:rsidR="00E204A5" w:rsidRDefault="00734137">
      <w:pPr>
        <w:shd w:val="clear" w:color="auto" w:fill="FFD966" w:themeFill="accent4" w:themeFillTint="99"/>
      </w:pPr>
      <w:proofErr w:type="spellStart"/>
      <w:r w:rsidRPr="00734137">
        <w:rPr>
          <w:rFonts w:ascii="Calibri" w:hAnsi="Calibri" w:cs="Arial"/>
          <w:b/>
          <w:sz w:val="32"/>
          <w:szCs w:val="32"/>
        </w:rPr>
        <w:t>Hemokultivační</w:t>
      </w:r>
      <w:proofErr w:type="spellEnd"/>
      <w:r w:rsidRPr="00734137">
        <w:rPr>
          <w:rFonts w:ascii="Calibri" w:hAnsi="Calibri" w:cs="Arial"/>
          <w:b/>
          <w:sz w:val="32"/>
          <w:szCs w:val="32"/>
        </w:rPr>
        <w:t xml:space="preserve"> systém</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49FFE999" w:rsidR="00396BD9" w:rsidRDefault="00396BD9" w:rsidP="00396BD9">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734137" w:rsidRPr="00734137" w14:paraId="4449D3E1" w14:textId="77777777" w:rsidTr="006C27AE">
        <w:trPr>
          <w:trHeight w:val="387"/>
        </w:trPr>
        <w:tc>
          <w:tcPr>
            <w:tcW w:w="4536" w:type="dxa"/>
            <w:shd w:val="clear" w:color="auto" w:fill="BDD6EE" w:themeFill="accent1" w:themeFillTint="66"/>
            <w:vAlign w:val="center"/>
          </w:tcPr>
          <w:p w14:paraId="63D23C88" w14:textId="77777777" w:rsidR="00734137" w:rsidRPr="00734137" w:rsidRDefault="00734137" w:rsidP="00734137">
            <w:pPr>
              <w:rPr>
                <w:rFonts w:asciiTheme="minorHAnsi" w:hAnsiTheme="minorHAnsi"/>
                <w:b/>
                <w:sz w:val="28"/>
                <w:szCs w:val="28"/>
              </w:rPr>
            </w:pPr>
            <w:r w:rsidRPr="00734137">
              <w:rPr>
                <w:rFonts w:asciiTheme="minorHAnsi" w:hAnsiTheme="minorHAnsi"/>
                <w:b/>
                <w:sz w:val="28"/>
                <w:szCs w:val="28"/>
              </w:rPr>
              <w:t>Položka ve</w:t>
            </w:r>
            <w:r w:rsidRPr="00734137">
              <w:rPr>
                <w:rFonts w:asciiTheme="minorHAnsi" w:hAnsiTheme="minorHAnsi"/>
                <w:b/>
                <w:bCs/>
                <w:sz w:val="28"/>
                <w:szCs w:val="28"/>
              </w:rPr>
              <w:t xml:space="preserve">řejné </w:t>
            </w:r>
            <w:r w:rsidRPr="00734137">
              <w:rPr>
                <w:rFonts w:asciiTheme="minorHAnsi" w:hAnsiTheme="minorHAnsi"/>
                <w:b/>
                <w:sz w:val="28"/>
                <w:szCs w:val="28"/>
              </w:rPr>
              <w:t>zakázky</w:t>
            </w:r>
          </w:p>
        </w:tc>
        <w:tc>
          <w:tcPr>
            <w:tcW w:w="5097" w:type="dxa"/>
            <w:gridSpan w:val="2"/>
            <w:shd w:val="clear" w:color="auto" w:fill="BDD6EE" w:themeFill="accent1" w:themeFillTint="66"/>
            <w:vAlign w:val="center"/>
          </w:tcPr>
          <w:p w14:paraId="136928AB" w14:textId="021CD908" w:rsidR="00734137" w:rsidRPr="00734137" w:rsidRDefault="00734137" w:rsidP="00734137">
            <w:pPr>
              <w:rPr>
                <w:rFonts w:ascii="Calibri" w:eastAsia="Calibri" w:hAnsi="Calibri" w:cs="Arial"/>
                <w:b/>
                <w:bCs/>
                <w:color w:val="000000"/>
                <w:sz w:val="28"/>
                <w:szCs w:val="28"/>
                <w:lang w:eastAsia="en-US"/>
              </w:rPr>
            </w:pPr>
            <w:proofErr w:type="spellStart"/>
            <w:r w:rsidRPr="00734137">
              <w:rPr>
                <w:rFonts w:ascii="Calibri" w:eastAsia="Calibri" w:hAnsi="Calibri" w:cs="Arial"/>
                <w:b/>
                <w:bCs/>
                <w:color w:val="000000"/>
                <w:sz w:val="28"/>
                <w:szCs w:val="28"/>
                <w:lang w:eastAsia="en-US"/>
              </w:rPr>
              <w:t>Hemokultivační</w:t>
            </w:r>
            <w:proofErr w:type="spellEnd"/>
            <w:r w:rsidRPr="00734137">
              <w:rPr>
                <w:rFonts w:ascii="Calibri" w:eastAsia="Calibri" w:hAnsi="Calibri" w:cs="Arial"/>
                <w:b/>
                <w:bCs/>
                <w:color w:val="000000"/>
                <w:sz w:val="28"/>
                <w:szCs w:val="28"/>
                <w:lang w:eastAsia="en-US"/>
              </w:rPr>
              <w:t xml:space="preserve"> systém</w:t>
            </w:r>
            <w:r w:rsidR="005010AE">
              <w:rPr>
                <w:rFonts w:ascii="Calibri" w:eastAsia="Calibri" w:hAnsi="Calibri" w:cs="Arial"/>
                <w:b/>
                <w:bCs/>
                <w:color w:val="000000"/>
                <w:sz w:val="28"/>
                <w:szCs w:val="28"/>
                <w:lang w:eastAsia="en-US"/>
              </w:rPr>
              <w:t xml:space="preserve"> </w:t>
            </w:r>
            <w:r w:rsidRPr="00734137">
              <w:rPr>
                <w:rFonts w:ascii="Calibri" w:eastAsia="Calibri" w:hAnsi="Calibri" w:cs="Arial"/>
                <w:b/>
                <w:bCs/>
                <w:color w:val="000000"/>
                <w:sz w:val="28"/>
                <w:szCs w:val="28"/>
                <w:lang w:eastAsia="en-US"/>
              </w:rPr>
              <w:t>– 1 ks</w:t>
            </w:r>
          </w:p>
        </w:tc>
      </w:tr>
      <w:tr w:rsidR="00734137" w:rsidRPr="00734137" w14:paraId="04E47EAE" w14:textId="77777777" w:rsidTr="006C27AE">
        <w:tc>
          <w:tcPr>
            <w:tcW w:w="4536" w:type="dxa"/>
            <w:shd w:val="clear" w:color="auto" w:fill="F7CAAC" w:themeFill="accent2" w:themeFillTint="66"/>
          </w:tcPr>
          <w:p w14:paraId="5F523B93" w14:textId="77777777" w:rsidR="00734137" w:rsidRPr="00734137" w:rsidRDefault="00734137" w:rsidP="00734137">
            <w:pPr>
              <w:keepNext/>
              <w:outlineLvl w:val="5"/>
              <w:rPr>
                <w:rFonts w:asciiTheme="minorHAnsi" w:hAnsiTheme="minorHAnsi"/>
                <w:b/>
                <w:sz w:val="22"/>
              </w:rPr>
            </w:pPr>
            <w:r w:rsidRPr="00734137">
              <w:rPr>
                <w:rFonts w:ascii="Calibri" w:hAnsi="Calibri"/>
                <w:b/>
                <w:sz w:val="22"/>
              </w:rPr>
              <w:t>Závazné charakteristiky a požadavky</w:t>
            </w:r>
          </w:p>
        </w:tc>
        <w:tc>
          <w:tcPr>
            <w:tcW w:w="1276" w:type="dxa"/>
            <w:shd w:val="clear" w:color="auto" w:fill="F7CAAC" w:themeFill="accent2" w:themeFillTint="66"/>
          </w:tcPr>
          <w:p w14:paraId="70C45243" w14:textId="77777777" w:rsidR="00734137" w:rsidRPr="00734137" w:rsidRDefault="00734137" w:rsidP="00734137">
            <w:pPr>
              <w:rPr>
                <w:rFonts w:asciiTheme="minorHAnsi" w:hAnsiTheme="minorHAnsi"/>
                <w:b/>
                <w:sz w:val="22"/>
              </w:rPr>
            </w:pPr>
            <w:r w:rsidRPr="00734137">
              <w:rPr>
                <w:rFonts w:asciiTheme="minorHAnsi" w:hAnsiTheme="minorHAnsi"/>
                <w:b/>
                <w:sz w:val="22"/>
              </w:rPr>
              <w:t>Splnění požadavku ANO/NE</w:t>
            </w:r>
          </w:p>
        </w:tc>
        <w:tc>
          <w:tcPr>
            <w:tcW w:w="3821" w:type="dxa"/>
            <w:shd w:val="clear" w:color="auto" w:fill="F7CAAC" w:themeFill="accent2" w:themeFillTint="66"/>
          </w:tcPr>
          <w:p w14:paraId="3694C8B4" w14:textId="77777777" w:rsidR="00734137" w:rsidRPr="00734137" w:rsidRDefault="00734137" w:rsidP="00734137">
            <w:pPr>
              <w:rPr>
                <w:rFonts w:asciiTheme="minorHAnsi" w:hAnsiTheme="minorHAnsi"/>
                <w:b/>
                <w:sz w:val="22"/>
              </w:rPr>
            </w:pPr>
            <w:r w:rsidRPr="00734137">
              <w:rPr>
                <w:rFonts w:asciiTheme="minorHAnsi" w:hAnsiTheme="minorHAnsi"/>
                <w:b/>
                <w:sz w:val="22"/>
              </w:rPr>
              <w:t>Popis specifikace nabízeného plnění, ze kterého bude vyplývat splnění požadavků stanovených zadavatelem, možno uvést odkaz na stránku v nabídce.</w:t>
            </w:r>
          </w:p>
        </w:tc>
      </w:tr>
      <w:tr w:rsidR="00734137" w:rsidRPr="00734137" w14:paraId="4A3859D7" w14:textId="77777777" w:rsidTr="006C27AE">
        <w:trPr>
          <w:trHeight w:val="662"/>
        </w:trPr>
        <w:tc>
          <w:tcPr>
            <w:tcW w:w="4536" w:type="dxa"/>
            <w:shd w:val="clear" w:color="auto" w:fill="auto"/>
          </w:tcPr>
          <w:p w14:paraId="4CDC9228"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 xml:space="preserve">plně automatický </w:t>
            </w:r>
            <w:proofErr w:type="spellStart"/>
            <w:r w:rsidRPr="00734137">
              <w:rPr>
                <w:rFonts w:asciiTheme="minorHAnsi" w:hAnsiTheme="minorHAnsi" w:cs="Arial"/>
                <w:sz w:val="22"/>
                <w:szCs w:val="22"/>
              </w:rPr>
              <w:t>hemokultivační</w:t>
            </w:r>
            <w:proofErr w:type="spellEnd"/>
            <w:r w:rsidRPr="00734137">
              <w:rPr>
                <w:rFonts w:asciiTheme="minorHAnsi" w:hAnsiTheme="minorHAnsi" w:cs="Arial"/>
                <w:sz w:val="22"/>
                <w:szCs w:val="22"/>
              </w:rPr>
              <w:t xml:space="preserve"> systém</w:t>
            </w:r>
          </w:p>
        </w:tc>
        <w:tc>
          <w:tcPr>
            <w:tcW w:w="1276" w:type="dxa"/>
            <w:shd w:val="clear" w:color="auto" w:fill="auto"/>
          </w:tcPr>
          <w:p w14:paraId="44DFE42B"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c>
          <w:tcPr>
            <w:tcW w:w="3821" w:type="dxa"/>
            <w:shd w:val="clear" w:color="auto" w:fill="auto"/>
          </w:tcPr>
          <w:p w14:paraId="5C412514"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r>
      <w:tr w:rsidR="00734137" w:rsidRPr="00734137" w14:paraId="26ED372D" w14:textId="77777777" w:rsidTr="006C27AE">
        <w:trPr>
          <w:trHeight w:val="726"/>
        </w:trPr>
        <w:tc>
          <w:tcPr>
            <w:tcW w:w="4536" w:type="dxa"/>
            <w:shd w:val="clear" w:color="auto" w:fill="auto"/>
          </w:tcPr>
          <w:p w14:paraId="6EDB6452"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 xml:space="preserve">funkce kontinuálního monitorováním růstu bakterií v </w:t>
            </w:r>
            <w:proofErr w:type="spellStart"/>
            <w:r w:rsidRPr="00734137">
              <w:rPr>
                <w:rFonts w:asciiTheme="minorHAnsi" w:hAnsiTheme="minorHAnsi" w:cs="Arial"/>
                <w:sz w:val="22"/>
                <w:szCs w:val="22"/>
              </w:rPr>
              <w:t>hemokultivačních</w:t>
            </w:r>
            <w:proofErr w:type="spellEnd"/>
            <w:r w:rsidRPr="00734137">
              <w:rPr>
                <w:rFonts w:asciiTheme="minorHAnsi" w:hAnsiTheme="minorHAnsi" w:cs="Arial"/>
                <w:sz w:val="22"/>
                <w:szCs w:val="22"/>
              </w:rPr>
              <w:t xml:space="preserve"> lahvičkách</w:t>
            </w:r>
          </w:p>
        </w:tc>
        <w:tc>
          <w:tcPr>
            <w:tcW w:w="1276" w:type="dxa"/>
            <w:shd w:val="clear" w:color="auto" w:fill="auto"/>
          </w:tcPr>
          <w:p w14:paraId="71A4881C"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c>
          <w:tcPr>
            <w:tcW w:w="3821" w:type="dxa"/>
            <w:shd w:val="clear" w:color="auto" w:fill="auto"/>
          </w:tcPr>
          <w:p w14:paraId="500690C8"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r>
      <w:tr w:rsidR="00734137" w:rsidRPr="00734137" w14:paraId="6D99A318" w14:textId="77777777" w:rsidTr="006C27AE">
        <w:tc>
          <w:tcPr>
            <w:tcW w:w="4536" w:type="dxa"/>
            <w:shd w:val="clear" w:color="auto" w:fill="auto"/>
          </w:tcPr>
          <w:p w14:paraId="756A901D"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vizuální a zvuková signalizace pozitivního nálezu</w:t>
            </w:r>
          </w:p>
        </w:tc>
        <w:tc>
          <w:tcPr>
            <w:tcW w:w="1276" w:type="dxa"/>
            <w:shd w:val="clear" w:color="auto" w:fill="auto"/>
          </w:tcPr>
          <w:p w14:paraId="14278F6A" w14:textId="77777777" w:rsidR="00734137" w:rsidRPr="00734137" w:rsidRDefault="00734137" w:rsidP="00734137">
            <w:pPr>
              <w:jc w:val="center"/>
            </w:pPr>
            <w:r w:rsidRPr="00734137">
              <w:rPr>
                <w:rFonts w:ascii="Calibri" w:hAnsi="Calibri" w:cs="Calibri"/>
                <w:color w:val="FF0000"/>
                <w:szCs w:val="20"/>
              </w:rPr>
              <w:t>(doplní dodavatel)</w:t>
            </w:r>
          </w:p>
        </w:tc>
        <w:tc>
          <w:tcPr>
            <w:tcW w:w="3821" w:type="dxa"/>
            <w:shd w:val="clear" w:color="auto" w:fill="auto"/>
          </w:tcPr>
          <w:p w14:paraId="4CB5981E" w14:textId="77777777" w:rsidR="00734137" w:rsidRPr="00734137" w:rsidRDefault="00734137" w:rsidP="00734137">
            <w:pPr>
              <w:jc w:val="center"/>
            </w:pPr>
            <w:r w:rsidRPr="00734137">
              <w:rPr>
                <w:rFonts w:ascii="Calibri" w:hAnsi="Calibri" w:cs="Calibri"/>
                <w:color w:val="FF0000"/>
                <w:szCs w:val="20"/>
              </w:rPr>
              <w:t>(doplní dodavatel)</w:t>
            </w:r>
          </w:p>
        </w:tc>
      </w:tr>
      <w:tr w:rsidR="00734137" w:rsidRPr="00734137" w14:paraId="58440B71" w14:textId="77777777" w:rsidTr="006C27AE">
        <w:trPr>
          <w:trHeight w:val="988"/>
        </w:trPr>
        <w:tc>
          <w:tcPr>
            <w:tcW w:w="4536" w:type="dxa"/>
            <w:shd w:val="clear" w:color="auto" w:fill="auto"/>
          </w:tcPr>
          <w:p w14:paraId="3A12B4A6"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 xml:space="preserve">kapacita </w:t>
            </w:r>
            <w:proofErr w:type="spellStart"/>
            <w:r w:rsidRPr="00734137">
              <w:rPr>
                <w:rFonts w:asciiTheme="minorHAnsi" w:hAnsiTheme="minorHAnsi" w:cs="Arial"/>
                <w:sz w:val="22"/>
                <w:szCs w:val="22"/>
              </w:rPr>
              <w:t>hemokultivačního</w:t>
            </w:r>
            <w:proofErr w:type="spellEnd"/>
            <w:r w:rsidRPr="00734137">
              <w:rPr>
                <w:rFonts w:asciiTheme="minorHAnsi" w:hAnsiTheme="minorHAnsi" w:cs="Arial"/>
                <w:sz w:val="22"/>
                <w:szCs w:val="22"/>
              </w:rPr>
              <w:t xml:space="preserve"> systému minimálně 400 paralelně kultivovatelných vzorků hemokultur </w:t>
            </w:r>
          </w:p>
        </w:tc>
        <w:tc>
          <w:tcPr>
            <w:tcW w:w="1276" w:type="dxa"/>
            <w:shd w:val="clear" w:color="auto" w:fill="auto"/>
          </w:tcPr>
          <w:p w14:paraId="7AA9118D" w14:textId="77777777" w:rsidR="00734137" w:rsidRPr="00734137" w:rsidRDefault="00734137" w:rsidP="00734137">
            <w:pPr>
              <w:jc w:val="center"/>
            </w:pPr>
            <w:r w:rsidRPr="00734137">
              <w:rPr>
                <w:rFonts w:ascii="Calibri" w:hAnsi="Calibri" w:cs="Calibri"/>
                <w:color w:val="FF0000"/>
                <w:szCs w:val="20"/>
              </w:rPr>
              <w:t>(doplní dodavatel)</w:t>
            </w:r>
          </w:p>
        </w:tc>
        <w:tc>
          <w:tcPr>
            <w:tcW w:w="3821" w:type="dxa"/>
            <w:shd w:val="clear" w:color="auto" w:fill="auto"/>
          </w:tcPr>
          <w:p w14:paraId="431358D7" w14:textId="77777777" w:rsidR="00734137" w:rsidRPr="00734137" w:rsidRDefault="00734137" w:rsidP="00734137">
            <w:pPr>
              <w:jc w:val="center"/>
            </w:pPr>
            <w:r w:rsidRPr="00734137">
              <w:rPr>
                <w:rFonts w:ascii="Calibri" w:hAnsi="Calibri" w:cs="Calibri"/>
                <w:color w:val="FF0000"/>
                <w:szCs w:val="20"/>
              </w:rPr>
              <w:t>(doplní dodavatel)</w:t>
            </w:r>
          </w:p>
        </w:tc>
      </w:tr>
      <w:tr w:rsidR="00734137" w:rsidRPr="00734137" w14:paraId="7BB19EA5" w14:textId="77777777" w:rsidTr="006C27AE">
        <w:trPr>
          <w:trHeight w:val="988"/>
        </w:trPr>
        <w:tc>
          <w:tcPr>
            <w:tcW w:w="4536" w:type="dxa"/>
            <w:shd w:val="clear" w:color="auto" w:fill="auto"/>
          </w:tcPr>
          <w:p w14:paraId="4577D800"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 xml:space="preserve">vzdálený modul umístěný mimo laboratoř pro analýzu primárně sterilních klinických vzorků (např. krev, punktát, </w:t>
            </w:r>
            <w:proofErr w:type="spellStart"/>
            <w:r w:rsidRPr="00734137">
              <w:rPr>
                <w:rFonts w:asciiTheme="minorHAnsi" w:hAnsiTheme="minorHAnsi" w:cs="Arial"/>
                <w:sz w:val="22"/>
                <w:szCs w:val="22"/>
              </w:rPr>
              <w:t>likvor</w:t>
            </w:r>
            <w:proofErr w:type="spellEnd"/>
            <w:r w:rsidRPr="00734137">
              <w:rPr>
                <w:rFonts w:asciiTheme="minorHAnsi" w:hAnsiTheme="minorHAnsi" w:cs="Arial"/>
                <w:sz w:val="22"/>
                <w:szCs w:val="22"/>
              </w:rPr>
              <w:t>), s kapacitou min. 40 současně kultivovatelných vzorků</w:t>
            </w:r>
          </w:p>
        </w:tc>
        <w:tc>
          <w:tcPr>
            <w:tcW w:w="1276" w:type="dxa"/>
            <w:shd w:val="clear" w:color="auto" w:fill="auto"/>
          </w:tcPr>
          <w:p w14:paraId="21A64BB2"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c>
          <w:tcPr>
            <w:tcW w:w="3821" w:type="dxa"/>
            <w:shd w:val="clear" w:color="auto" w:fill="auto"/>
          </w:tcPr>
          <w:p w14:paraId="03B2C163"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r>
      <w:tr w:rsidR="00734137" w:rsidRPr="00734137" w14:paraId="6029FD5B" w14:textId="77777777" w:rsidTr="006C27AE">
        <w:trPr>
          <w:trHeight w:val="876"/>
        </w:trPr>
        <w:tc>
          <w:tcPr>
            <w:tcW w:w="4536" w:type="dxa"/>
            <w:shd w:val="clear" w:color="auto" w:fill="auto"/>
          </w:tcPr>
          <w:p w14:paraId="68201C2C"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 xml:space="preserve">individuální nastavení inkubačních dob pro každý vzorek (například pro aerobní a anaerobní bakterie, pro kultivaci kvasinek a </w:t>
            </w:r>
            <w:proofErr w:type="gramStart"/>
            <w:r w:rsidRPr="00734137">
              <w:rPr>
                <w:rFonts w:asciiTheme="minorHAnsi" w:hAnsiTheme="minorHAnsi" w:cs="Arial"/>
                <w:sz w:val="22"/>
                <w:szCs w:val="22"/>
              </w:rPr>
              <w:t>plísní,</w:t>
            </w:r>
            <w:proofErr w:type="gramEnd"/>
            <w:r w:rsidRPr="00734137">
              <w:rPr>
                <w:rFonts w:asciiTheme="minorHAnsi" w:hAnsiTheme="minorHAnsi" w:cs="Arial"/>
                <w:sz w:val="22"/>
                <w:szCs w:val="22"/>
              </w:rPr>
              <w:t xml:space="preserve"> apod.)</w:t>
            </w:r>
          </w:p>
        </w:tc>
        <w:tc>
          <w:tcPr>
            <w:tcW w:w="1276" w:type="dxa"/>
            <w:shd w:val="clear" w:color="auto" w:fill="auto"/>
          </w:tcPr>
          <w:p w14:paraId="32E5A41E"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c>
          <w:tcPr>
            <w:tcW w:w="3821" w:type="dxa"/>
            <w:shd w:val="clear" w:color="auto" w:fill="auto"/>
          </w:tcPr>
          <w:p w14:paraId="2ED5EE76"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r>
      <w:tr w:rsidR="00734137" w:rsidRPr="00734137" w14:paraId="39E8EED3" w14:textId="77777777" w:rsidTr="006C27AE">
        <w:trPr>
          <w:trHeight w:val="172"/>
        </w:trPr>
        <w:tc>
          <w:tcPr>
            <w:tcW w:w="4536" w:type="dxa"/>
            <w:shd w:val="clear" w:color="auto" w:fill="E7E6E6" w:themeFill="background2"/>
          </w:tcPr>
          <w:p w14:paraId="45E979C1"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Systém musí být vhodný pro:</w:t>
            </w:r>
          </w:p>
        </w:tc>
        <w:tc>
          <w:tcPr>
            <w:tcW w:w="1276" w:type="dxa"/>
            <w:shd w:val="clear" w:color="auto" w:fill="E7E6E6" w:themeFill="background2"/>
          </w:tcPr>
          <w:p w14:paraId="28F0B7F5" w14:textId="77777777" w:rsidR="00734137" w:rsidRPr="00734137" w:rsidRDefault="00734137" w:rsidP="00734137">
            <w:pPr>
              <w:jc w:val="center"/>
            </w:pPr>
          </w:p>
        </w:tc>
        <w:tc>
          <w:tcPr>
            <w:tcW w:w="3821" w:type="dxa"/>
            <w:shd w:val="clear" w:color="auto" w:fill="E7E6E6" w:themeFill="background2"/>
          </w:tcPr>
          <w:p w14:paraId="35CDF97D" w14:textId="77777777" w:rsidR="00734137" w:rsidRPr="00734137" w:rsidRDefault="00734137" w:rsidP="00734137">
            <w:pPr>
              <w:jc w:val="center"/>
            </w:pPr>
          </w:p>
        </w:tc>
      </w:tr>
      <w:tr w:rsidR="00734137" w:rsidRPr="00734137" w14:paraId="18C183E6" w14:textId="77777777" w:rsidTr="006C27AE">
        <w:trPr>
          <w:trHeight w:val="424"/>
        </w:trPr>
        <w:tc>
          <w:tcPr>
            <w:tcW w:w="4536" w:type="dxa"/>
            <w:shd w:val="clear" w:color="auto" w:fill="auto"/>
          </w:tcPr>
          <w:p w14:paraId="381EFA42" w14:textId="77777777" w:rsidR="00734137" w:rsidRPr="00734137" w:rsidRDefault="00734137" w:rsidP="00734137">
            <w:pPr>
              <w:numPr>
                <w:ilvl w:val="0"/>
                <w:numId w:val="15"/>
              </w:numPr>
              <w:contextualSpacing/>
              <w:rPr>
                <w:rFonts w:ascii="Calibri" w:hAnsi="Calibri" w:cs="Calibri"/>
                <w:color w:val="000000"/>
                <w:sz w:val="22"/>
                <w:szCs w:val="22"/>
              </w:rPr>
            </w:pPr>
            <w:r w:rsidRPr="00734137">
              <w:rPr>
                <w:rFonts w:asciiTheme="minorHAnsi" w:hAnsiTheme="minorHAnsi" w:cs="Arial"/>
                <w:sz w:val="22"/>
                <w:szCs w:val="22"/>
              </w:rPr>
              <w:t>Kultivaci hemokultur</w:t>
            </w:r>
          </w:p>
        </w:tc>
        <w:tc>
          <w:tcPr>
            <w:tcW w:w="1276" w:type="dxa"/>
            <w:shd w:val="clear" w:color="auto" w:fill="auto"/>
          </w:tcPr>
          <w:p w14:paraId="17737525" w14:textId="77777777" w:rsidR="00734137" w:rsidRPr="00734137" w:rsidRDefault="00734137" w:rsidP="00734137">
            <w:pPr>
              <w:jc w:val="center"/>
            </w:pPr>
            <w:r w:rsidRPr="00734137">
              <w:rPr>
                <w:rFonts w:ascii="Calibri" w:hAnsi="Calibri" w:cs="Calibri"/>
                <w:color w:val="FF0000"/>
                <w:szCs w:val="20"/>
              </w:rPr>
              <w:t>(doplní dodavatel)</w:t>
            </w:r>
          </w:p>
        </w:tc>
        <w:tc>
          <w:tcPr>
            <w:tcW w:w="3821" w:type="dxa"/>
            <w:shd w:val="clear" w:color="auto" w:fill="auto"/>
          </w:tcPr>
          <w:p w14:paraId="4361C4A3" w14:textId="77777777" w:rsidR="00734137" w:rsidRPr="00734137" w:rsidRDefault="00734137" w:rsidP="00734137">
            <w:pPr>
              <w:jc w:val="center"/>
            </w:pPr>
            <w:r w:rsidRPr="00734137">
              <w:rPr>
                <w:rFonts w:ascii="Calibri" w:hAnsi="Calibri" w:cs="Calibri"/>
                <w:color w:val="FF0000"/>
                <w:szCs w:val="20"/>
              </w:rPr>
              <w:t>(doplní dodavatel)</w:t>
            </w:r>
          </w:p>
        </w:tc>
      </w:tr>
      <w:tr w:rsidR="00734137" w:rsidRPr="00734137" w14:paraId="75AFACAB" w14:textId="77777777" w:rsidTr="006C27AE">
        <w:trPr>
          <w:trHeight w:val="551"/>
        </w:trPr>
        <w:tc>
          <w:tcPr>
            <w:tcW w:w="4536" w:type="dxa"/>
            <w:shd w:val="clear" w:color="auto" w:fill="auto"/>
          </w:tcPr>
          <w:p w14:paraId="52EDCA7F" w14:textId="77777777" w:rsidR="00734137" w:rsidRPr="00734137" w:rsidRDefault="00734137" w:rsidP="00734137">
            <w:pPr>
              <w:numPr>
                <w:ilvl w:val="0"/>
                <w:numId w:val="15"/>
              </w:numPr>
              <w:contextualSpacing/>
            </w:pPr>
            <w:r w:rsidRPr="00734137">
              <w:rPr>
                <w:rFonts w:asciiTheme="minorHAnsi" w:hAnsiTheme="minorHAnsi" w:cs="Arial"/>
                <w:sz w:val="22"/>
                <w:szCs w:val="22"/>
              </w:rPr>
              <w:t>Kultivaci primárně sterilních tělních tekutin</w:t>
            </w:r>
          </w:p>
        </w:tc>
        <w:tc>
          <w:tcPr>
            <w:tcW w:w="1276" w:type="dxa"/>
            <w:shd w:val="clear" w:color="auto" w:fill="auto"/>
          </w:tcPr>
          <w:p w14:paraId="077E4FF8" w14:textId="77777777" w:rsidR="00734137" w:rsidRPr="00734137" w:rsidRDefault="00734137" w:rsidP="00734137">
            <w:pPr>
              <w:jc w:val="center"/>
            </w:pPr>
            <w:r w:rsidRPr="00734137">
              <w:rPr>
                <w:rFonts w:ascii="Calibri" w:hAnsi="Calibri" w:cs="Calibri"/>
                <w:color w:val="FF0000"/>
                <w:szCs w:val="20"/>
              </w:rPr>
              <w:t>(doplní dodavatel)</w:t>
            </w:r>
          </w:p>
        </w:tc>
        <w:tc>
          <w:tcPr>
            <w:tcW w:w="3821" w:type="dxa"/>
            <w:shd w:val="clear" w:color="auto" w:fill="auto"/>
          </w:tcPr>
          <w:p w14:paraId="13CE8ACE" w14:textId="77777777" w:rsidR="00734137" w:rsidRPr="00734137" w:rsidRDefault="00734137" w:rsidP="00734137">
            <w:pPr>
              <w:jc w:val="center"/>
            </w:pPr>
            <w:r w:rsidRPr="00734137">
              <w:rPr>
                <w:rFonts w:ascii="Calibri" w:hAnsi="Calibri" w:cs="Calibri"/>
                <w:color w:val="FF0000"/>
                <w:szCs w:val="20"/>
              </w:rPr>
              <w:t>(doplní dodavatel)</w:t>
            </w:r>
          </w:p>
        </w:tc>
      </w:tr>
      <w:tr w:rsidR="00734137" w:rsidRPr="00734137" w14:paraId="743FC43E" w14:textId="77777777" w:rsidTr="006C27AE">
        <w:trPr>
          <w:trHeight w:val="662"/>
        </w:trPr>
        <w:tc>
          <w:tcPr>
            <w:tcW w:w="4536" w:type="dxa"/>
            <w:shd w:val="clear" w:color="auto" w:fill="auto"/>
          </w:tcPr>
          <w:p w14:paraId="6F7FFFEC" w14:textId="77777777" w:rsidR="00734137" w:rsidRPr="00734137" w:rsidRDefault="00734137" w:rsidP="00734137">
            <w:pPr>
              <w:numPr>
                <w:ilvl w:val="0"/>
                <w:numId w:val="15"/>
              </w:numPr>
              <w:contextualSpacing/>
              <w:rPr>
                <w:rFonts w:ascii="Calibri" w:hAnsi="Calibri" w:cs="Calibri"/>
                <w:color w:val="000000"/>
                <w:sz w:val="22"/>
                <w:szCs w:val="22"/>
              </w:rPr>
            </w:pPr>
            <w:r w:rsidRPr="00734137">
              <w:rPr>
                <w:rFonts w:asciiTheme="minorHAnsi" w:hAnsiTheme="minorHAnsi" w:cs="Arial"/>
                <w:sz w:val="22"/>
                <w:szCs w:val="22"/>
              </w:rPr>
              <w:lastRenderedPageBreak/>
              <w:t>Testování sterility dalších tekutin (např. krevních přípravků)</w:t>
            </w:r>
          </w:p>
        </w:tc>
        <w:tc>
          <w:tcPr>
            <w:tcW w:w="1276" w:type="dxa"/>
            <w:shd w:val="clear" w:color="auto" w:fill="auto"/>
          </w:tcPr>
          <w:p w14:paraId="1C89FED7"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c>
          <w:tcPr>
            <w:tcW w:w="3821" w:type="dxa"/>
            <w:shd w:val="clear" w:color="auto" w:fill="auto"/>
          </w:tcPr>
          <w:p w14:paraId="75024C8D"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r>
      <w:tr w:rsidR="00734137" w:rsidRPr="00734137" w14:paraId="19C06890" w14:textId="77777777" w:rsidTr="006C27AE">
        <w:trPr>
          <w:trHeight w:val="538"/>
        </w:trPr>
        <w:tc>
          <w:tcPr>
            <w:tcW w:w="4536" w:type="dxa"/>
            <w:shd w:val="clear" w:color="auto" w:fill="auto"/>
          </w:tcPr>
          <w:p w14:paraId="4D5864A6"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Čtečka čárových kódů, záložní zdroj, tiskárna</w:t>
            </w:r>
          </w:p>
        </w:tc>
        <w:tc>
          <w:tcPr>
            <w:tcW w:w="1276" w:type="dxa"/>
            <w:shd w:val="clear" w:color="auto" w:fill="auto"/>
          </w:tcPr>
          <w:p w14:paraId="531A2452"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c>
          <w:tcPr>
            <w:tcW w:w="3821" w:type="dxa"/>
            <w:shd w:val="clear" w:color="auto" w:fill="auto"/>
          </w:tcPr>
          <w:p w14:paraId="2CF04CD6"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r>
      <w:tr w:rsidR="00734137" w:rsidRPr="00734137" w14:paraId="1A13A7BB" w14:textId="77777777" w:rsidTr="006C27AE">
        <w:trPr>
          <w:trHeight w:val="1177"/>
        </w:trPr>
        <w:tc>
          <w:tcPr>
            <w:tcW w:w="4536" w:type="dxa"/>
            <w:shd w:val="clear" w:color="auto" w:fill="auto"/>
          </w:tcPr>
          <w:p w14:paraId="05782658"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Instalace, uvedení do chodu a zaškolení obsluhy, vč. protokolárního záznamu o provedení těchto úkonů jako nedělitelná součást řádné dodávky</w:t>
            </w:r>
          </w:p>
        </w:tc>
        <w:tc>
          <w:tcPr>
            <w:tcW w:w="1276" w:type="dxa"/>
            <w:shd w:val="clear" w:color="auto" w:fill="auto"/>
          </w:tcPr>
          <w:p w14:paraId="6D63C320"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c>
          <w:tcPr>
            <w:tcW w:w="3821" w:type="dxa"/>
            <w:shd w:val="clear" w:color="auto" w:fill="auto"/>
          </w:tcPr>
          <w:p w14:paraId="27419591"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r>
      <w:tr w:rsidR="00734137" w:rsidRPr="00734137" w14:paraId="675BAF70" w14:textId="77777777" w:rsidTr="006C27AE">
        <w:trPr>
          <w:trHeight w:val="1177"/>
        </w:trPr>
        <w:tc>
          <w:tcPr>
            <w:tcW w:w="4536" w:type="dxa"/>
            <w:shd w:val="clear" w:color="auto" w:fill="auto"/>
          </w:tcPr>
          <w:p w14:paraId="7F16726B"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Funkce transferu lahviček mezi přístroji bez ztráty dat a technologii umožňující přenos dat o zpracovávaných (aktuálně kultivovaných) vzorcích mezi laboratorním a vzdálených systémem</w:t>
            </w:r>
          </w:p>
        </w:tc>
        <w:tc>
          <w:tcPr>
            <w:tcW w:w="1276" w:type="dxa"/>
            <w:shd w:val="clear" w:color="auto" w:fill="auto"/>
          </w:tcPr>
          <w:p w14:paraId="1B3069A3"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c>
          <w:tcPr>
            <w:tcW w:w="3821" w:type="dxa"/>
            <w:shd w:val="clear" w:color="auto" w:fill="auto"/>
          </w:tcPr>
          <w:p w14:paraId="2B5141F2"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r>
      <w:tr w:rsidR="00734137" w:rsidRPr="00734137" w14:paraId="521C648C" w14:textId="77777777" w:rsidTr="006C27AE">
        <w:trPr>
          <w:trHeight w:val="629"/>
        </w:trPr>
        <w:tc>
          <w:tcPr>
            <w:tcW w:w="4536" w:type="dxa"/>
            <w:shd w:val="clear" w:color="auto" w:fill="auto"/>
          </w:tcPr>
          <w:p w14:paraId="43664350"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Sdílení dat mezi laboratorním a vzdáleným systémem</w:t>
            </w:r>
          </w:p>
        </w:tc>
        <w:tc>
          <w:tcPr>
            <w:tcW w:w="1276" w:type="dxa"/>
            <w:shd w:val="clear" w:color="auto" w:fill="auto"/>
          </w:tcPr>
          <w:p w14:paraId="453135EB"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c>
          <w:tcPr>
            <w:tcW w:w="3821" w:type="dxa"/>
            <w:shd w:val="clear" w:color="auto" w:fill="auto"/>
          </w:tcPr>
          <w:p w14:paraId="0BEE5AC1"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r>
      <w:tr w:rsidR="00734137" w:rsidRPr="00734137" w14:paraId="419B8455" w14:textId="77777777" w:rsidTr="006C27AE">
        <w:trPr>
          <w:trHeight w:val="567"/>
        </w:trPr>
        <w:tc>
          <w:tcPr>
            <w:tcW w:w="4536" w:type="dxa"/>
            <w:shd w:val="clear" w:color="auto" w:fill="auto"/>
          </w:tcPr>
          <w:p w14:paraId="264A1ECF"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 xml:space="preserve">Jednotný náhled na kultivovatelné vzorky (hlavní i vzdálený přístroj) </w:t>
            </w:r>
          </w:p>
        </w:tc>
        <w:tc>
          <w:tcPr>
            <w:tcW w:w="1276" w:type="dxa"/>
            <w:shd w:val="clear" w:color="auto" w:fill="auto"/>
          </w:tcPr>
          <w:p w14:paraId="048CBDC6"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c>
          <w:tcPr>
            <w:tcW w:w="3821" w:type="dxa"/>
            <w:shd w:val="clear" w:color="auto" w:fill="auto"/>
          </w:tcPr>
          <w:p w14:paraId="26590EDA"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r>
      <w:tr w:rsidR="00734137" w:rsidRPr="00734137" w14:paraId="30FF973E" w14:textId="77777777" w:rsidTr="006C27AE">
        <w:trPr>
          <w:trHeight w:val="547"/>
        </w:trPr>
        <w:tc>
          <w:tcPr>
            <w:tcW w:w="4536" w:type="dxa"/>
            <w:shd w:val="clear" w:color="auto" w:fill="auto"/>
          </w:tcPr>
          <w:p w14:paraId="06308122"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Možnost nastavení specifických algoritmů detekce pozitivity v závislosti na typu lahvičky</w:t>
            </w:r>
          </w:p>
        </w:tc>
        <w:tc>
          <w:tcPr>
            <w:tcW w:w="1276" w:type="dxa"/>
            <w:shd w:val="clear" w:color="auto" w:fill="auto"/>
          </w:tcPr>
          <w:p w14:paraId="0DD69713"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c>
          <w:tcPr>
            <w:tcW w:w="3821" w:type="dxa"/>
            <w:shd w:val="clear" w:color="auto" w:fill="auto"/>
          </w:tcPr>
          <w:p w14:paraId="7C6E5D56"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r>
      <w:tr w:rsidR="00734137" w:rsidRPr="00734137" w14:paraId="0C1A0D54" w14:textId="77777777" w:rsidTr="006C27AE">
        <w:trPr>
          <w:trHeight w:val="271"/>
        </w:trPr>
        <w:tc>
          <w:tcPr>
            <w:tcW w:w="9633" w:type="dxa"/>
            <w:gridSpan w:val="3"/>
            <w:shd w:val="clear" w:color="auto" w:fill="F2F2F2" w:themeFill="background1" w:themeFillShade="F2"/>
          </w:tcPr>
          <w:p w14:paraId="5859E7AF" w14:textId="77777777" w:rsidR="00734137" w:rsidRPr="00734137" w:rsidRDefault="00734137" w:rsidP="00734137">
            <w:pPr>
              <w:rPr>
                <w:rFonts w:ascii="Calibri" w:hAnsi="Calibri" w:cs="Calibri"/>
                <w:color w:val="FF0000"/>
                <w:szCs w:val="20"/>
              </w:rPr>
            </w:pPr>
            <w:proofErr w:type="spellStart"/>
            <w:r w:rsidRPr="00734137">
              <w:rPr>
                <w:rFonts w:asciiTheme="minorHAnsi" w:hAnsiTheme="minorHAnsi" w:cs="Arial"/>
                <w:sz w:val="22"/>
                <w:szCs w:val="22"/>
              </w:rPr>
              <w:t>Hemokultivační</w:t>
            </w:r>
            <w:proofErr w:type="spellEnd"/>
            <w:r w:rsidRPr="00734137">
              <w:rPr>
                <w:rFonts w:asciiTheme="minorHAnsi" w:hAnsiTheme="minorHAnsi" w:cs="Arial"/>
                <w:sz w:val="22"/>
                <w:szCs w:val="22"/>
              </w:rPr>
              <w:t xml:space="preserve"> systém musí umožnovat vložení:</w:t>
            </w:r>
            <w:r w:rsidRPr="00734137">
              <w:rPr>
                <w:rFonts w:ascii="Calibri" w:hAnsi="Calibri" w:cs="Calibri"/>
                <w:color w:val="FF0000"/>
                <w:szCs w:val="20"/>
              </w:rPr>
              <w:t xml:space="preserve"> </w:t>
            </w:r>
          </w:p>
        </w:tc>
      </w:tr>
      <w:tr w:rsidR="00734137" w:rsidRPr="00734137" w14:paraId="103113AC" w14:textId="77777777" w:rsidTr="006C27AE">
        <w:trPr>
          <w:trHeight w:val="547"/>
        </w:trPr>
        <w:tc>
          <w:tcPr>
            <w:tcW w:w="4536" w:type="dxa"/>
            <w:shd w:val="clear" w:color="auto" w:fill="auto"/>
          </w:tcPr>
          <w:p w14:paraId="5E7E0071"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 xml:space="preserve">kultivačních lahviček bez </w:t>
            </w:r>
            <w:proofErr w:type="spellStart"/>
            <w:r w:rsidRPr="00734137">
              <w:rPr>
                <w:rFonts w:asciiTheme="minorHAnsi" w:hAnsiTheme="minorHAnsi" w:cs="Arial"/>
                <w:sz w:val="22"/>
                <w:szCs w:val="22"/>
              </w:rPr>
              <w:t>neutralizátorů</w:t>
            </w:r>
            <w:proofErr w:type="spellEnd"/>
            <w:r w:rsidRPr="00734137">
              <w:rPr>
                <w:rFonts w:asciiTheme="minorHAnsi" w:hAnsiTheme="minorHAnsi" w:cs="Arial"/>
                <w:sz w:val="22"/>
                <w:szCs w:val="22"/>
              </w:rPr>
              <w:t xml:space="preserve"> antibiotik, s aerobní kultivační atmosférou, pro kultivaci aerobních bakterií</w:t>
            </w:r>
          </w:p>
        </w:tc>
        <w:tc>
          <w:tcPr>
            <w:tcW w:w="1276" w:type="dxa"/>
            <w:shd w:val="clear" w:color="auto" w:fill="auto"/>
          </w:tcPr>
          <w:p w14:paraId="22E3E058"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c>
          <w:tcPr>
            <w:tcW w:w="3821" w:type="dxa"/>
            <w:shd w:val="clear" w:color="auto" w:fill="auto"/>
          </w:tcPr>
          <w:p w14:paraId="1B225C06"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r>
      <w:tr w:rsidR="00734137" w:rsidRPr="00734137" w14:paraId="321DD6DC" w14:textId="77777777" w:rsidTr="006C27AE">
        <w:trPr>
          <w:trHeight w:val="547"/>
        </w:trPr>
        <w:tc>
          <w:tcPr>
            <w:tcW w:w="4536" w:type="dxa"/>
            <w:shd w:val="clear" w:color="auto" w:fill="auto"/>
          </w:tcPr>
          <w:p w14:paraId="45CC5785"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 xml:space="preserve">kultivačních lahviček bez </w:t>
            </w:r>
            <w:proofErr w:type="spellStart"/>
            <w:r w:rsidRPr="00734137">
              <w:rPr>
                <w:rFonts w:asciiTheme="minorHAnsi" w:hAnsiTheme="minorHAnsi" w:cs="Arial"/>
                <w:sz w:val="22"/>
                <w:szCs w:val="22"/>
              </w:rPr>
              <w:t>neutralizátorů</w:t>
            </w:r>
            <w:proofErr w:type="spellEnd"/>
            <w:r w:rsidRPr="00734137">
              <w:rPr>
                <w:rFonts w:asciiTheme="minorHAnsi" w:hAnsiTheme="minorHAnsi" w:cs="Arial"/>
                <w:sz w:val="22"/>
                <w:szCs w:val="22"/>
              </w:rPr>
              <w:t xml:space="preserve"> antibiotik, s anaerobní kultivační atmosférou, pro kultivaci anaerobních bakterií</w:t>
            </w:r>
          </w:p>
        </w:tc>
        <w:tc>
          <w:tcPr>
            <w:tcW w:w="1276" w:type="dxa"/>
            <w:shd w:val="clear" w:color="auto" w:fill="auto"/>
          </w:tcPr>
          <w:p w14:paraId="4B465F55"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c>
          <w:tcPr>
            <w:tcW w:w="3821" w:type="dxa"/>
            <w:shd w:val="clear" w:color="auto" w:fill="auto"/>
          </w:tcPr>
          <w:p w14:paraId="65C42DCC"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r>
      <w:tr w:rsidR="00734137" w:rsidRPr="00734137" w14:paraId="14E8EF47" w14:textId="77777777" w:rsidTr="006C27AE">
        <w:trPr>
          <w:trHeight w:val="547"/>
        </w:trPr>
        <w:tc>
          <w:tcPr>
            <w:tcW w:w="4536" w:type="dxa"/>
            <w:shd w:val="clear" w:color="auto" w:fill="auto"/>
          </w:tcPr>
          <w:p w14:paraId="3DC8710A"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 xml:space="preserve">kultivačních lahviček s </w:t>
            </w:r>
            <w:proofErr w:type="spellStart"/>
            <w:r w:rsidRPr="00734137">
              <w:rPr>
                <w:rFonts w:asciiTheme="minorHAnsi" w:hAnsiTheme="minorHAnsi" w:cs="Arial"/>
                <w:sz w:val="22"/>
                <w:szCs w:val="22"/>
              </w:rPr>
              <w:t>neutralizátory</w:t>
            </w:r>
            <w:proofErr w:type="spellEnd"/>
            <w:r w:rsidRPr="00734137">
              <w:rPr>
                <w:rFonts w:asciiTheme="minorHAnsi" w:hAnsiTheme="minorHAnsi" w:cs="Arial"/>
                <w:sz w:val="22"/>
                <w:szCs w:val="22"/>
              </w:rPr>
              <w:t xml:space="preserve"> antibiotik, s aerobní kultivační atmosférou, pro kultivaci aerobních bakterií</w:t>
            </w:r>
          </w:p>
        </w:tc>
        <w:tc>
          <w:tcPr>
            <w:tcW w:w="1276" w:type="dxa"/>
            <w:shd w:val="clear" w:color="auto" w:fill="auto"/>
          </w:tcPr>
          <w:p w14:paraId="4DA57289"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c>
          <w:tcPr>
            <w:tcW w:w="3821" w:type="dxa"/>
            <w:shd w:val="clear" w:color="auto" w:fill="auto"/>
          </w:tcPr>
          <w:p w14:paraId="5F27CCCE"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r>
      <w:tr w:rsidR="00734137" w:rsidRPr="00734137" w14:paraId="352632EE" w14:textId="77777777" w:rsidTr="006C27AE">
        <w:trPr>
          <w:trHeight w:val="547"/>
        </w:trPr>
        <w:tc>
          <w:tcPr>
            <w:tcW w:w="4536" w:type="dxa"/>
            <w:shd w:val="clear" w:color="auto" w:fill="auto"/>
          </w:tcPr>
          <w:p w14:paraId="4730349C"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 xml:space="preserve">kultivačních lahviček s </w:t>
            </w:r>
            <w:proofErr w:type="spellStart"/>
            <w:r w:rsidRPr="00734137">
              <w:rPr>
                <w:rFonts w:asciiTheme="minorHAnsi" w:hAnsiTheme="minorHAnsi" w:cs="Arial"/>
                <w:sz w:val="22"/>
                <w:szCs w:val="22"/>
              </w:rPr>
              <w:t>neutralizátory</w:t>
            </w:r>
            <w:proofErr w:type="spellEnd"/>
            <w:r w:rsidRPr="00734137">
              <w:rPr>
                <w:rFonts w:asciiTheme="minorHAnsi" w:hAnsiTheme="minorHAnsi" w:cs="Arial"/>
                <w:sz w:val="22"/>
                <w:szCs w:val="22"/>
              </w:rPr>
              <w:t xml:space="preserve"> antibiotik, s anaerobní kultivační atmosférou, pro kultivaci anaerobních bakterií</w:t>
            </w:r>
          </w:p>
        </w:tc>
        <w:tc>
          <w:tcPr>
            <w:tcW w:w="1276" w:type="dxa"/>
            <w:shd w:val="clear" w:color="auto" w:fill="auto"/>
          </w:tcPr>
          <w:p w14:paraId="1F5F18E5"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c>
          <w:tcPr>
            <w:tcW w:w="3821" w:type="dxa"/>
            <w:shd w:val="clear" w:color="auto" w:fill="auto"/>
          </w:tcPr>
          <w:p w14:paraId="1E4AC2F7"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r>
      <w:tr w:rsidR="00734137" w:rsidRPr="00734137" w14:paraId="33E22788" w14:textId="77777777" w:rsidTr="006C27AE">
        <w:trPr>
          <w:trHeight w:val="547"/>
        </w:trPr>
        <w:tc>
          <w:tcPr>
            <w:tcW w:w="4536" w:type="dxa"/>
            <w:shd w:val="clear" w:color="auto" w:fill="auto"/>
          </w:tcPr>
          <w:p w14:paraId="157CACF4"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 xml:space="preserve">kultivačních lahviček i bez </w:t>
            </w:r>
            <w:proofErr w:type="spellStart"/>
            <w:r w:rsidRPr="00734137">
              <w:rPr>
                <w:rFonts w:asciiTheme="minorHAnsi" w:hAnsiTheme="minorHAnsi" w:cs="Arial"/>
                <w:sz w:val="22"/>
                <w:szCs w:val="22"/>
              </w:rPr>
              <w:t>neutralizátorů</w:t>
            </w:r>
            <w:proofErr w:type="spellEnd"/>
            <w:r w:rsidRPr="00734137">
              <w:rPr>
                <w:rFonts w:asciiTheme="minorHAnsi" w:hAnsiTheme="minorHAnsi" w:cs="Arial"/>
                <w:sz w:val="22"/>
                <w:szCs w:val="22"/>
              </w:rPr>
              <w:t xml:space="preserve"> antibiotik, s anaerobní kultivační atmosférou, s lytickým činidlem k lýze buněk, pro kultivaci anaerobních bakterií</w:t>
            </w:r>
          </w:p>
        </w:tc>
        <w:tc>
          <w:tcPr>
            <w:tcW w:w="1276" w:type="dxa"/>
            <w:shd w:val="clear" w:color="auto" w:fill="auto"/>
          </w:tcPr>
          <w:p w14:paraId="6B03D3F8"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c>
          <w:tcPr>
            <w:tcW w:w="3821" w:type="dxa"/>
            <w:shd w:val="clear" w:color="auto" w:fill="auto"/>
          </w:tcPr>
          <w:p w14:paraId="0CE7CE4D"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r>
      <w:tr w:rsidR="00734137" w:rsidRPr="00734137" w14:paraId="51FAEB79" w14:textId="77777777" w:rsidTr="006C27AE">
        <w:trPr>
          <w:trHeight w:val="547"/>
        </w:trPr>
        <w:tc>
          <w:tcPr>
            <w:tcW w:w="4536" w:type="dxa"/>
            <w:shd w:val="clear" w:color="auto" w:fill="auto"/>
          </w:tcPr>
          <w:p w14:paraId="061351CB" w14:textId="77777777" w:rsidR="00734137" w:rsidRPr="00734137" w:rsidRDefault="00734137" w:rsidP="00734137">
            <w:pPr>
              <w:rPr>
                <w:rFonts w:asciiTheme="minorHAnsi" w:hAnsiTheme="minorHAnsi" w:cs="Arial"/>
                <w:sz w:val="22"/>
                <w:szCs w:val="22"/>
              </w:rPr>
            </w:pPr>
            <w:r w:rsidRPr="00734137">
              <w:rPr>
                <w:rFonts w:asciiTheme="minorHAnsi" w:hAnsiTheme="minorHAnsi" w:cs="Arial"/>
                <w:sz w:val="22"/>
                <w:szCs w:val="22"/>
              </w:rPr>
              <w:t>kultivačních lahviček pro selektivní kultivaci kvasinek, plísní a vláknitých hub</w:t>
            </w:r>
          </w:p>
        </w:tc>
        <w:tc>
          <w:tcPr>
            <w:tcW w:w="1276" w:type="dxa"/>
            <w:shd w:val="clear" w:color="auto" w:fill="auto"/>
          </w:tcPr>
          <w:p w14:paraId="2E3593DE"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c>
          <w:tcPr>
            <w:tcW w:w="3821" w:type="dxa"/>
            <w:shd w:val="clear" w:color="auto" w:fill="auto"/>
          </w:tcPr>
          <w:p w14:paraId="58766B30" w14:textId="77777777" w:rsidR="00734137" w:rsidRPr="00734137" w:rsidRDefault="00734137" w:rsidP="00734137">
            <w:pPr>
              <w:jc w:val="center"/>
              <w:rPr>
                <w:rFonts w:ascii="Calibri" w:hAnsi="Calibri" w:cs="Calibri"/>
                <w:color w:val="FF0000"/>
                <w:szCs w:val="20"/>
              </w:rPr>
            </w:pPr>
            <w:r w:rsidRPr="00734137">
              <w:rPr>
                <w:rFonts w:ascii="Calibri" w:hAnsi="Calibri" w:cs="Calibri"/>
                <w:color w:val="FF0000"/>
                <w:szCs w:val="20"/>
              </w:rPr>
              <w:t>(doplní dodavatel)</w:t>
            </w:r>
          </w:p>
        </w:tc>
      </w:tr>
    </w:tbl>
    <w:p w14:paraId="2CC50259" w14:textId="77777777" w:rsidR="00B65563" w:rsidRDefault="00B65563" w:rsidP="000518E2">
      <w:pPr>
        <w:rPr>
          <w:lang w:eastAsia="en-US"/>
        </w:rPr>
      </w:pPr>
    </w:p>
    <w:p w14:paraId="5DC16D7F" w14:textId="7C8665CD" w:rsidR="00FA7FB8" w:rsidRDefault="00FA7FB8" w:rsidP="0044290E">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4F73BA24" w14:textId="6A923E7D" w:rsidR="0067782F" w:rsidRDefault="0067782F" w:rsidP="0067782F">
      <w:pPr>
        <w:rPr>
          <w:lang w:eastAsia="en-US"/>
        </w:rPr>
      </w:pPr>
    </w:p>
    <w:p w14:paraId="41405429" w14:textId="77777777" w:rsidR="00734137" w:rsidRDefault="00734137" w:rsidP="0067782F">
      <w:pPr>
        <w:rPr>
          <w:lang w:eastAsia="en-US"/>
        </w:rPr>
      </w:pPr>
    </w:p>
    <w:p w14:paraId="297CCA22" w14:textId="77777777" w:rsidR="00734137" w:rsidRDefault="00734137" w:rsidP="0067782F">
      <w:pPr>
        <w:rPr>
          <w:lang w:eastAsia="en-US"/>
        </w:rPr>
      </w:pPr>
    </w:p>
    <w:p w14:paraId="01B92EF9" w14:textId="77777777" w:rsidR="00734137" w:rsidRPr="0067782F" w:rsidRDefault="00734137" w:rsidP="0067782F">
      <w:pPr>
        <w:rPr>
          <w:lang w:eastAsia="en-US"/>
        </w:rPr>
      </w:pPr>
    </w:p>
    <w:p w14:paraId="01F50C0B" w14:textId="77777777" w:rsidR="00FE0B17" w:rsidRPr="004C1CDE" w:rsidRDefault="00FE0B17" w:rsidP="00FE0B17">
      <w:pPr>
        <w:pStyle w:val="Odstavecseseznamem"/>
        <w:keepNext/>
        <w:numPr>
          <w:ilvl w:val="0"/>
          <w:numId w:val="3"/>
        </w:numPr>
        <w:outlineLvl w:val="4"/>
        <w:rPr>
          <w:rFonts w:ascii="Calibri" w:hAnsi="Calibri" w:cs="Calibri"/>
          <w:b/>
          <w:bCs/>
          <w:sz w:val="28"/>
          <w:szCs w:val="28"/>
          <w:lang w:eastAsia="en-US"/>
        </w:rPr>
      </w:pPr>
      <w:r w:rsidRPr="004C1CDE">
        <w:rPr>
          <w:rFonts w:ascii="Calibri" w:hAnsi="Calibri" w:cs="Calibri"/>
          <w:b/>
          <w:bCs/>
          <w:sz w:val="28"/>
          <w:szCs w:val="28"/>
          <w:lang w:eastAsia="en-US"/>
        </w:rPr>
        <w:t xml:space="preserve">Požadavky, které budou součástí dodávky předmětu plnění </w:t>
      </w:r>
    </w:p>
    <w:p w14:paraId="30DBB9BE" w14:textId="77777777" w:rsidR="00FE0B17" w:rsidRPr="00521492" w:rsidRDefault="00FE0B17" w:rsidP="00FE0B17">
      <w:pPr>
        <w:rPr>
          <w:lang w:eastAsia="en-US"/>
        </w:rPr>
      </w:pPr>
    </w:p>
    <w:p w14:paraId="78718D42" w14:textId="77777777" w:rsidR="00FE0B17" w:rsidRDefault="00FE0B17" w:rsidP="00FE0B17">
      <w:pPr>
        <w:rPr>
          <w:lang w:eastAsia="en-US"/>
        </w:rPr>
      </w:pPr>
      <w:r w:rsidRPr="00521492">
        <w:rPr>
          <w:lang w:eastAsia="en-US"/>
        </w:rPr>
        <w:t xml:space="preserve">DODAVATEL MÁ POVINNOST VYPLNIT SPLNĚNÍ POŽADAVKU V TABULCE ANO/NE. </w:t>
      </w:r>
    </w:p>
    <w:p w14:paraId="45D02D85" w14:textId="0CB35B3B" w:rsidR="00E204A5" w:rsidRDefault="00FE0B17" w:rsidP="00FE0B17">
      <w:pPr>
        <w:rPr>
          <w:lang w:eastAsia="en-US"/>
        </w:rPr>
      </w:pPr>
      <w:r w:rsidRPr="00521492">
        <w:rPr>
          <w:lang w:eastAsia="en-US"/>
        </w:rPr>
        <w:t>SPNĚNÍ UVEDENÝCH POŽADAVKŮ POŽADUJE ZADAVATEL V RÁMCI DODÁVKY PŘEDMĚTU PLNĚNÍ.</w:t>
      </w:r>
    </w:p>
    <w:p w14:paraId="57BF982F" w14:textId="77777777" w:rsidR="00FE0B17" w:rsidRDefault="00FE0B17" w:rsidP="00FE0B17"/>
    <w:p w14:paraId="537E6B18" w14:textId="33DF60C5" w:rsidR="00FE0B17" w:rsidRDefault="00FE0B17"/>
    <w:tbl>
      <w:tblPr>
        <w:tblStyle w:val="Mkatabulky"/>
        <w:tblW w:w="9639" w:type="dxa"/>
        <w:jc w:val="center"/>
        <w:tblLook w:val="04A0" w:firstRow="1" w:lastRow="0" w:firstColumn="1" w:lastColumn="0" w:noHBand="0" w:noVBand="1"/>
      </w:tblPr>
      <w:tblGrid>
        <w:gridCol w:w="7225"/>
        <w:gridCol w:w="2414"/>
      </w:tblGrid>
      <w:tr w:rsidR="00FE0B17" w14:paraId="0A488867" w14:textId="77777777" w:rsidTr="00345782">
        <w:trPr>
          <w:tblHeader/>
          <w:jc w:val="center"/>
        </w:trPr>
        <w:tc>
          <w:tcPr>
            <w:tcW w:w="7225" w:type="dxa"/>
            <w:shd w:val="clear" w:color="auto" w:fill="F7CAAC" w:themeFill="accent2" w:themeFillTint="66"/>
            <w:vAlign w:val="center"/>
          </w:tcPr>
          <w:p w14:paraId="5BA2248E" w14:textId="1FCD8A54" w:rsidR="00FE0B17" w:rsidRDefault="00FE0B17" w:rsidP="00345782">
            <w:pPr>
              <w:pStyle w:val="Nadpis6"/>
              <w:suppressAutoHyphens w:val="0"/>
              <w:spacing w:line="276" w:lineRule="auto"/>
              <w:jc w:val="center"/>
            </w:pPr>
            <w:r w:rsidRPr="00FE0B17">
              <w:rPr>
                <w:rFonts w:eastAsia="Times New Roman" w:cs="Times New Roman"/>
                <w:lang w:eastAsia="cs-CZ"/>
              </w:rPr>
              <w:t>Požadavky, které budou součástí dodávky předmětu plnění</w:t>
            </w:r>
          </w:p>
        </w:tc>
        <w:tc>
          <w:tcPr>
            <w:tcW w:w="2414" w:type="dxa"/>
            <w:shd w:val="clear" w:color="auto" w:fill="F7CAAC" w:themeFill="accent2" w:themeFillTint="66"/>
            <w:vAlign w:val="center"/>
          </w:tcPr>
          <w:p w14:paraId="76613559" w14:textId="77777777" w:rsidR="00FE0B17" w:rsidRDefault="00FE0B17" w:rsidP="008070FD">
            <w:pPr>
              <w:jc w:val="center"/>
            </w:pPr>
            <w:r>
              <w:rPr>
                <w:rFonts w:ascii="Calibri" w:hAnsi="Calibri"/>
                <w:b/>
                <w:sz w:val="22"/>
                <w:szCs w:val="22"/>
              </w:rPr>
              <w:t>Splnění požadavku ANO/NE</w:t>
            </w:r>
          </w:p>
        </w:tc>
      </w:tr>
      <w:tr w:rsidR="00206EEE" w14:paraId="65F55A35" w14:textId="77777777" w:rsidTr="002C78D5">
        <w:trPr>
          <w:jc w:val="center"/>
        </w:trPr>
        <w:tc>
          <w:tcPr>
            <w:tcW w:w="7225" w:type="dxa"/>
            <w:shd w:val="clear" w:color="auto" w:fill="auto"/>
            <w:vAlign w:val="center"/>
          </w:tcPr>
          <w:p w14:paraId="1BA58EA5" w14:textId="77777777" w:rsidR="00206EEE" w:rsidRDefault="00206EEE" w:rsidP="00206EEE">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tcPr>
          <w:p w14:paraId="395DFE66" w14:textId="55ED9227" w:rsidR="00206EEE" w:rsidRDefault="00206EEE" w:rsidP="00206EEE">
            <w:pPr>
              <w:jc w:val="center"/>
            </w:pPr>
            <w:r w:rsidRPr="00A5687B">
              <w:rPr>
                <w:rFonts w:asciiTheme="minorHAnsi" w:hAnsiTheme="minorHAnsi" w:cstheme="minorHAnsi"/>
                <w:color w:val="FF0000"/>
                <w:szCs w:val="20"/>
              </w:rPr>
              <w:t>(doplní dodavatel)</w:t>
            </w:r>
          </w:p>
        </w:tc>
      </w:tr>
      <w:tr w:rsidR="00206EEE" w14:paraId="383CC855" w14:textId="77777777" w:rsidTr="002C78D5">
        <w:trPr>
          <w:jc w:val="center"/>
        </w:trPr>
        <w:tc>
          <w:tcPr>
            <w:tcW w:w="7225" w:type="dxa"/>
            <w:shd w:val="clear" w:color="auto" w:fill="auto"/>
            <w:vAlign w:val="center"/>
          </w:tcPr>
          <w:p w14:paraId="10928437" w14:textId="77777777" w:rsidR="00206EEE" w:rsidRDefault="00206EEE" w:rsidP="00206EEE">
            <w:r>
              <w:rPr>
                <w:rFonts w:ascii="Calibri" w:hAnsi="Calibri" w:cs="Calibri"/>
                <w:sz w:val="22"/>
                <w:szCs w:val="22"/>
              </w:rPr>
              <w:t>Dodání návodu k použití v ČJ a prohlášení o shodě v papírové i elektronické verzi.</w:t>
            </w:r>
          </w:p>
        </w:tc>
        <w:tc>
          <w:tcPr>
            <w:tcW w:w="2414" w:type="dxa"/>
            <w:shd w:val="clear" w:color="auto" w:fill="auto"/>
          </w:tcPr>
          <w:p w14:paraId="5FE6E71A" w14:textId="160CC97F" w:rsidR="00206EEE" w:rsidRDefault="00206EEE" w:rsidP="00206EEE">
            <w:pPr>
              <w:jc w:val="center"/>
            </w:pPr>
            <w:r w:rsidRPr="00A5687B">
              <w:rPr>
                <w:rFonts w:asciiTheme="minorHAnsi" w:hAnsiTheme="minorHAnsi" w:cstheme="minorHAnsi"/>
                <w:color w:val="FF0000"/>
                <w:szCs w:val="20"/>
              </w:rPr>
              <w:t>(doplní dodavatel)</w:t>
            </w:r>
          </w:p>
        </w:tc>
      </w:tr>
      <w:tr w:rsidR="00FE0B17" w14:paraId="451A3856" w14:textId="77777777" w:rsidTr="00345782">
        <w:trPr>
          <w:jc w:val="center"/>
        </w:trPr>
        <w:tc>
          <w:tcPr>
            <w:tcW w:w="7225" w:type="dxa"/>
            <w:shd w:val="clear" w:color="auto" w:fill="auto"/>
            <w:vAlign w:val="center"/>
          </w:tcPr>
          <w:p w14:paraId="0EDE3056" w14:textId="77777777" w:rsidR="00FE0B17" w:rsidRDefault="00FE0B17" w:rsidP="008070FD">
            <w:r>
              <w:rPr>
                <w:rFonts w:ascii="Calibri" w:hAnsi="Calibri" w:cs="Calibri"/>
                <w:sz w:val="22"/>
                <w:szCs w:val="22"/>
              </w:rPr>
              <w:t>Provedení zaškolení (instruktáže) obsluhy včetně vyhotovení zápisu.</w:t>
            </w:r>
          </w:p>
        </w:tc>
        <w:tc>
          <w:tcPr>
            <w:tcW w:w="2414" w:type="dxa"/>
            <w:shd w:val="clear" w:color="auto" w:fill="auto"/>
            <w:vAlign w:val="center"/>
          </w:tcPr>
          <w:p w14:paraId="7CF10358" w14:textId="039AD320" w:rsidR="00FE0B17" w:rsidRDefault="00206EEE" w:rsidP="008070FD">
            <w:pPr>
              <w:jc w:val="center"/>
            </w:pPr>
            <w:r w:rsidRPr="0010777A">
              <w:rPr>
                <w:rFonts w:asciiTheme="minorHAnsi" w:hAnsiTheme="minorHAnsi" w:cstheme="minorHAnsi"/>
                <w:color w:val="FF0000"/>
                <w:szCs w:val="20"/>
              </w:rPr>
              <w:t>(doplní dodavatel)</w:t>
            </w:r>
          </w:p>
        </w:tc>
      </w:tr>
      <w:tr w:rsidR="00FE0B17" w14:paraId="51CF6134" w14:textId="77777777" w:rsidTr="00345782">
        <w:trPr>
          <w:jc w:val="center"/>
        </w:trPr>
        <w:tc>
          <w:tcPr>
            <w:tcW w:w="7225" w:type="dxa"/>
            <w:shd w:val="clear" w:color="auto" w:fill="auto"/>
            <w:vAlign w:val="center"/>
          </w:tcPr>
          <w:p w14:paraId="19F00E57" w14:textId="77777777" w:rsidR="00FE0B17" w:rsidRDefault="00FE0B17" w:rsidP="008070FD">
            <w:r>
              <w:rPr>
                <w:rFonts w:ascii="Calibri" w:hAnsi="Calibri" w:cs="Calibri"/>
                <w:sz w:val="22"/>
                <w:szCs w:val="22"/>
              </w:rPr>
              <w:t>Dodání oprávnění školitele (od výrobce) k provádění instruktáže.</w:t>
            </w:r>
          </w:p>
        </w:tc>
        <w:tc>
          <w:tcPr>
            <w:tcW w:w="2414" w:type="dxa"/>
            <w:shd w:val="clear" w:color="auto" w:fill="auto"/>
            <w:vAlign w:val="center"/>
          </w:tcPr>
          <w:p w14:paraId="2962E3F1" w14:textId="5621B8FD" w:rsidR="00FE0B17" w:rsidRDefault="00206EEE" w:rsidP="008070FD">
            <w:pPr>
              <w:jc w:val="center"/>
            </w:pPr>
            <w:r w:rsidRPr="0010777A">
              <w:rPr>
                <w:rFonts w:asciiTheme="minorHAnsi" w:hAnsiTheme="minorHAnsi" w:cstheme="minorHAnsi"/>
                <w:color w:val="FF0000"/>
                <w:szCs w:val="20"/>
              </w:rPr>
              <w:t>(doplní dodavatel)</w:t>
            </w:r>
          </w:p>
        </w:tc>
      </w:tr>
      <w:tr w:rsidR="00206EEE" w14:paraId="656D5FDD" w14:textId="77777777" w:rsidTr="002E7E0E">
        <w:trPr>
          <w:jc w:val="center"/>
        </w:trPr>
        <w:tc>
          <w:tcPr>
            <w:tcW w:w="7225" w:type="dxa"/>
            <w:shd w:val="clear" w:color="auto" w:fill="auto"/>
            <w:vAlign w:val="center"/>
          </w:tcPr>
          <w:p w14:paraId="1BD0DAC4" w14:textId="77777777" w:rsidR="00206EEE" w:rsidRDefault="00206EEE" w:rsidP="00206EEE">
            <w:r>
              <w:rPr>
                <w:rFonts w:ascii="Calibri" w:hAnsi="Calibri" w:cs="Calibri"/>
                <w:sz w:val="22"/>
                <w:szCs w:val="22"/>
              </w:rPr>
              <w:t>Dodání dokumentace prokazující oprávnění k údržbě dodaného zdravotnického prostředku.</w:t>
            </w:r>
          </w:p>
        </w:tc>
        <w:tc>
          <w:tcPr>
            <w:tcW w:w="2414" w:type="dxa"/>
            <w:shd w:val="clear" w:color="auto" w:fill="auto"/>
          </w:tcPr>
          <w:p w14:paraId="366540A2" w14:textId="4623979B" w:rsidR="00206EEE" w:rsidRDefault="00206EEE" w:rsidP="00206EEE">
            <w:pPr>
              <w:jc w:val="center"/>
            </w:pPr>
            <w:r w:rsidRPr="00B55479">
              <w:rPr>
                <w:rFonts w:asciiTheme="minorHAnsi" w:hAnsiTheme="minorHAnsi" w:cstheme="minorHAnsi"/>
                <w:color w:val="FF0000"/>
                <w:szCs w:val="20"/>
              </w:rPr>
              <w:t>(doplní dodavatel)</w:t>
            </w:r>
          </w:p>
        </w:tc>
      </w:tr>
    </w:tbl>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038D7BED" w:rsidR="00E204A5" w:rsidRDefault="008A6C6A">
    <w:pPr>
      <w:pStyle w:val="Zhlav"/>
      <w:jc w:val="both"/>
    </w:pPr>
    <w:r>
      <w:rPr>
        <w:noProof/>
      </w:rPr>
      <w:drawing>
        <wp:anchor distT="0" distB="0" distL="0" distR="0" simplePos="0" relativeHeight="5" behindDoc="1" locked="0" layoutInCell="1" allowOverlap="1" wp14:anchorId="6E57B41A" wp14:editId="3F69D6C6">
          <wp:simplePos x="0" y="0"/>
          <wp:positionH relativeFrom="margin">
            <wp:align>right</wp:align>
          </wp:positionH>
          <wp:positionV relativeFrom="paragraph">
            <wp:posOffset>25400</wp:posOffset>
          </wp:positionV>
          <wp:extent cx="1895475" cy="507697"/>
          <wp:effectExtent l="0" t="0" r="0" b="698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1895475" cy="507697"/>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42B8D401" wp14:editId="26175A96">
          <wp:simplePos x="0" y="0"/>
          <wp:positionH relativeFrom="margin">
            <wp:posOffset>-238125</wp:posOffset>
          </wp:positionH>
          <wp:positionV relativeFrom="paragraph">
            <wp:posOffset>-95885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4A0B3E48"/>
    <w:multiLevelType w:val="hybridMultilevel"/>
    <w:tmpl w:val="B4163D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A5434C8"/>
    <w:multiLevelType w:val="hybridMultilevel"/>
    <w:tmpl w:val="4FEA39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1"/>
  </w:num>
  <w:num w:numId="2" w16cid:durableId="1639647262">
    <w:abstractNumId w:val="12"/>
  </w:num>
  <w:num w:numId="3" w16cid:durableId="2120832709">
    <w:abstractNumId w:val="14"/>
  </w:num>
  <w:num w:numId="4" w16cid:durableId="2119443503">
    <w:abstractNumId w:val="0"/>
  </w:num>
  <w:num w:numId="5" w16cid:durableId="1360471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3"/>
  </w:num>
  <w:num w:numId="7" w16cid:durableId="1928730339">
    <w:abstractNumId w:val="11"/>
  </w:num>
  <w:num w:numId="8" w16cid:durableId="1619097672">
    <w:abstractNumId w:val="10"/>
  </w:num>
  <w:num w:numId="9" w16cid:durableId="1527599014">
    <w:abstractNumId w:val="5"/>
  </w:num>
  <w:num w:numId="10" w16cid:durableId="908928185">
    <w:abstractNumId w:val="9"/>
  </w:num>
  <w:num w:numId="11" w16cid:durableId="1640184336">
    <w:abstractNumId w:val="8"/>
  </w:num>
  <w:num w:numId="12" w16cid:durableId="561216745">
    <w:abstractNumId w:val="13"/>
  </w:num>
  <w:num w:numId="13" w16cid:durableId="957643884">
    <w:abstractNumId w:val="2"/>
  </w:num>
  <w:num w:numId="14" w16cid:durableId="1522813997">
    <w:abstractNumId w:val="6"/>
  </w:num>
  <w:num w:numId="15" w16cid:durableId="3228611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518E2"/>
    <w:rsid w:val="000661BD"/>
    <w:rsid w:val="0010777A"/>
    <w:rsid w:val="00206EEE"/>
    <w:rsid w:val="00316073"/>
    <w:rsid w:val="00345782"/>
    <w:rsid w:val="00396BD9"/>
    <w:rsid w:val="003B5F92"/>
    <w:rsid w:val="00423DD3"/>
    <w:rsid w:val="0044290E"/>
    <w:rsid w:val="005010AE"/>
    <w:rsid w:val="0056587D"/>
    <w:rsid w:val="0067782F"/>
    <w:rsid w:val="00684C90"/>
    <w:rsid w:val="00702EA9"/>
    <w:rsid w:val="00734137"/>
    <w:rsid w:val="00894DD4"/>
    <w:rsid w:val="008A6C6A"/>
    <w:rsid w:val="00940CC3"/>
    <w:rsid w:val="00940F64"/>
    <w:rsid w:val="00A339C9"/>
    <w:rsid w:val="00A67946"/>
    <w:rsid w:val="00A844D8"/>
    <w:rsid w:val="00AF4029"/>
    <w:rsid w:val="00B65563"/>
    <w:rsid w:val="00B94A1B"/>
    <w:rsid w:val="00D6618C"/>
    <w:rsid w:val="00D972EA"/>
    <w:rsid w:val="00DC048D"/>
    <w:rsid w:val="00E204A5"/>
    <w:rsid w:val="00EF4A8A"/>
    <w:rsid w:val="00F26341"/>
    <w:rsid w:val="00FA7FB8"/>
    <w:rsid w:val="00FD32BC"/>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0518E2"/>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3</Pages>
  <Words>724</Words>
  <Characters>4276</Characters>
  <Application>Microsoft Office Word</Application>
  <DocSecurity>0</DocSecurity>
  <Lines>35</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72</cp:revision>
  <dcterms:created xsi:type="dcterms:W3CDTF">2021-02-25T06:14:00Z</dcterms:created>
  <dcterms:modified xsi:type="dcterms:W3CDTF">2023-06-26T13:33:00Z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